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7A" w:rsidRPr="00924870" w:rsidRDefault="0024607A" w:rsidP="005954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4870">
        <w:rPr>
          <w:rFonts w:ascii="Times New Roman" w:hAnsi="Times New Roman" w:cs="Times New Roman"/>
          <w:b/>
          <w:sz w:val="28"/>
          <w:szCs w:val="28"/>
        </w:rPr>
        <w:t>Современные механизмы развития конкуренции и концепция открытости антимонопольного органа. Результаты развития конкуренции в РФ за 2018 год</w:t>
      </w:r>
    </w:p>
    <w:p w:rsidR="0024607A" w:rsidRPr="00924870" w:rsidRDefault="0024607A" w:rsidP="005954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4870">
        <w:rPr>
          <w:rFonts w:ascii="Times New Roman" w:hAnsi="Times New Roman" w:cs="Times New Roman"/>
          <w:b/>
          <w:sz w:val="28"/>
          <w:szCs w:val="28"/>
        </w:rPr>
        <w:t>Логошин А.В.</w:t>
      </w:r>
    </w:p>
    <w:p w:rsidR="009A3679" w:rsidRPr="00924870" w:rsidRDefault="009A3679" w:rsidP="00924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Указом Президента РФ от 21.12.2</w:t>
      </w:r>
      <w:bookmarkStart w:id="0" w:name="_GoBack"/>
      <w:bookmarkEnd w:id="0"/>
      <w:r w:rsidRPr="00924870">
        <w:rPr>
          <w:rFonts w:ascii="Times New Roman" w:hAnsi="Times New Roman" w:cs="Times New Roman"/>
          <w:sz w:val="28"/>
          <w:szCs w:val="28"/>
        </w:rPr>
        <w:t>017 N 618 "Об основных направлениях государственной политики по развитию конкуренции" активное содействие развитию конкуренции в Российской Федерации определено основным приоритетным направлением деятельности всех органов власти.</w:t>
      </w:r>
    </w:p>
    <w:p w:rsidR="009A3679" w:rsidRPr="00924870" w:rsidRDefault="009A3679" w:rsidP="00924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3679" w:rsidRPr="00924870" w:rsidRDefault="0024607A" w:rsidP="00924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 xml:space="preserve">Помимо </w:t>
      </w:r>
      <w:r w:rsidR="009A3679" w:rsidRPr="00924870">
        <w:rPr>
          <w:rFonts w:ascii="Times New Roman" w:hAnsi="Times New Roman" w:cs="Times New Roman"/>
          <w:sz w:val="28"/>
          <w:szCs w:val="28"/>
        </w:rPr>
        <w:t>основополагающих принципов государственной политики по развитию конкуренции</w:t>
      </w:r>
      <w:r w:rsidRPr="00924870">
        <w:rPr>
          <w:rFonts w:ascii="Times New Roman" w:hAnsi="Times New Roman" w:cs="Times New Roman"/>
          <w:sz w:val="28"/>
          <w:szCs w:val="28"/>
        </w:rPr>
        <w:t>, таких как</w:t>
      </w:r>
      <w:r w:rsidR="009A3679" w:rsidRPr="00924870">
        <w:rPr>
          <w:rFonts w:ascii="Times New Roman" w:hAnsi="Times New Roman" w:cs="Times New Roman"/>
          <w:sz w:val="28"/>
          <w:szCs w:val="28"/>
        </w:rPr>
        <w:t>:</w:t>
      </w:r>
    </w:p>
    <w:p w:rsidR="009A3679" w:rsidRPr="00924870" w:rsidRDefault="009A3679" w:rsidP="00924870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870">
        <w:rPr>
          <w:rFonts w:ascii="Times New Roman" w:hAnsi="Times New Roman" w:cs="Times New Roman"/>
          <w:b/>
          <w:sz w:val="28"/>
          <w:szCs w:val="28"/>
        </w:rPr>
        <w:t xml:space="preserve">сокращение доли хозяйствующих субъектов, учреждаемых или контролируемых </w:t>
      </w:r>
      <w:r w:rsidR="00920FFF" w:rsidRPr="00924870">
        <w:rPr>
          <w:rFonts w:ascii="Times New Roman" w:hAnsi="Times New Roman" w:cs="Times New Roman"/>
          <w:b/>
          <w:sz w:val="28"/>
          <w:szCs w:val="28"/>
        </w:rPr>
        <w:t>государством,</w:t>
      </w:r>
      <w:r w:rsidRPr="00924870">
        <w:rPr>
          <w:rFonts w:ascii="Times New Roman" w:hAnsi="Times New Roman" w:cs="Times New Roman"/>
          <w:b/>
          <w:sz w:val="28"/>
          <w:szCs w:val="28"/>
        </w:rPr>
        <w:t xml:space="preserve"> или муниципальными образованиями, в общем количестве хозяйствующих субъектов, осуществляющих деятельность на товарных рынках;</w:t>
      </w:r>
    </w:p>
    <w:p w:rsidR="009A3679" w:rsidRPr="00924870" w:rsidRDefault="009A3679" w:rsidP="00924870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870">
        <w:rPr>
          <w:rFonts w:ascii="Times New Roman" w:hAnsi="Times New Roman" w:cs="Times New Roman"/>
          <w:b/>
          <w:sz w:val="28"/>
          <w:szCs w:val="28"/>
        </w:rPr>
        <w:t xml:space="preserve">обеспечение равных условий и свободы экономической деятельности на территории Российской Федерации; обеспечение развития малого и среднего предпринимательства; </w:t>
      </w:r>
    </w:p>
    <w:p w:rsidR="009A3679" w:rsidRPr="00924870" w:rsidRDefault="009A3679" w:rsidP="00924870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870">
        <w:rPr>
          <w:rFonts w:ascii="Times New Roman" w:hAnsi="Times New Roman" w:cs="Times New Roman"/>
          <w:b/>
          <w:sz w:val="28"/>
          <w:szCs w:val="28"/>
        </w:rPr>
        <w:t>направленность государственных инвестиций на развитие конкуренции;</w:t>
      </w:r>
    </w:p>
    <w:p w:rsidR="009A3679" w:rsidRPr="00924870" w:rsidRDefault="009A3679" w:rsidP="00924870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870">
        <w:rPr>
          <w:rFonts w:ascii="Times New Roman" w:hAnsi="Times New Roman" w:cs="Times New Roman"/>
          <w:b/>
          <w:sz w:val="28"/>
          <w:szCs w:val="28"/>
        </w:rPr>
        <w:t>обеспечение условий для привлечения инвестиций хозяйствующих субъектов в развитие товарных рынков;</w:t>
      </w:r>
    </w:p>
    <w:p w:rsidR="009A3679" w:rsidRPr="00924870" w:rsidRDefault="009A3679" w:rsidP="00924870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недопустимость сдерживания экономически оправданного перехода сфер естественных монополий из состояния естественной монополии в состояние конкурентного рынка;</w:t>
      </w:r>
    </w:p>
    <w:p w:rsidR="009A3679" w:rsidRPr="00924870" w:rsidRDefault="009A3679" w:rsidP="00924870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государственное регулирование цен (тарифов), основанное на окупаемости организаций, осуществляющих регулируемые виды деятельности, при снижении издержек и повышении их эффективности, обеспечивающее интересы потребителей в долгосрочной перспективе;</w:t>
      </w:r>
    </w:p>
    <w:p w:rsidR="009A3679" w:rsidRPr="00924870" w:rsidRDefault="009A3679" w:rsidP="00924870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недопустимость государственного регулирования цен (тарифов), осуществляемого посредством определения (установления) цен (тарифов) или их предельного уровня на конкурентных товарных рынках, за исключением случаев, предусмотренных законодательством Российской Федерации;</w:t>
      </w:r>
    </w:p>
    <w:p w:rsidR="009A3679" w:rsidRPr="00924870" w:rsidRDefault="009A3679" w:rsidP="00924870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870">
        <w:rPr>
          <w:rFonts w:ascii="Times New Roman" w:hAnsi="Times New Roman" w:cs="Times New Roman"/>
          <w:b/>
          <w:sz w:val="28"/>
          <w:szCs w:val="28"/>
        </w:rPr>
        <w:t>развитие конкуренции в сферах экономической деятельности государственных предприятий, предприятий с государственным участием;</w:t>
      </w:r>
    </w:p>
    <w:p w:rsidR="009A3679" w:rsidRPr="00924870" w:rsidRDefault="009A3679" w:rsidP="00924870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сочетание превентивного и последующего контроля для целей защиты конкуренции;</w:t>
      </w:r>
    </w:p>
    <w:p w:rsidR="009A3679" w:rsidRPr="00924870" w:rsidRDefault="009A3679" w:rsidP="00924870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 xml:space="preserve">стимулирование хозяйствующих субъектов, в том числе занимающих доминирующее положение на товарных рынках, </w:t>
      </w:r>
      <w:r w:rsidRPr="00924870">
        <w:rPr>
          <w:rFonts w:ascii="Times New Roman" w:hAnsi="Times New Roman" w:cs="Times New Roman"/>
          <w:sz w:val="28"/>
          <w:szCs w:val="28"/>
        </w:rPr>
        <w:lastRenderedPageBreak/>
        <w:t>внедряющих систему внутреннего обеспечения соответствия требованиям антимонопольного законодательства;</w:t>
      </w:r>
    </w:p>
    <w:p w:rsidR="009A3679" w:rsidRPr="00924870" w:rsidRDefault="009A3679" w:rsidP="00924870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измеримость результатов государственной политики по развитию конкуренции;</w:t>
      </w:r>
    </w:p>
    <w:p w:rsidR="009A3679" w:rsidRPr="00924870" w:rsidRDefault="009A3679" w:rsidP="00924870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870">
        <w:rPr>
          <w:rFonts w:ascii="Times New Roman" w:hAnsi="Times New Roman" w:cs="Times New Roman"/>
          <w:b/>
          <w:sz w:val="28"/>
          <w:szCs w:val="28"/>
        </w:rPr>
        <w:t>стимулирование со стороны государства добросовестных практик осуществления хозяйственной деятельности;</w:t>
      </w:r>
    </w:p>
    <w:p w:rsidR="009A3679" w:rsidRPr="00924870" w:rsidRDefault="009A3679" w:rsidP="00924870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развитие организованной (биржевой) торговли в Российской Федерации;</w:t>
      </w:r>
    </w:p>
    <w:p w:rsidR="009A3679" w:rsidRPr="00924870" w:rsidRDefault="009A3679" w:rsidP="00924870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информационная открытость деятельности инфраструктурных монополий;</w:t>
      </w:r>
    </w:p>
    <w:p w:rsidR="009A3679" w:rsidRPr="00924870" w:rsidRDefault="009A3679" w:rsidP="00924870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870">
        <w:rPr>
          <w:rFonts w:ascii="Times New Roman" w:hAnsi="Times New Roman" w:cs="Times New Roman"/>
          <w:b/>
          <w:sz w:val="28"/>
          <w:szCs w:val="28"/>
        </w:rPr>
        <w:t>обеспечение прозрачности закупок товаров, работ, услуг для государственных и муниципальных нужд, а также закупок товаров, работ и услуг инфраструктурными монополиями и компаниями с государственным участием;</w:t>
      </w:r>
    </w:p>
    <w:p w:rsidR="009A3679" w:rsidRPr="00924870" w:rsidRDefault="009A3679" w:rsidP="00924870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внедрение риск-ориентированного подхода в деятельности органов государственного контроля (надзора);</w:t>
      </w:r>
    </w:p>
    <w:p w:rsidR="009A3679" w:rsidRPr="00924870" w:rsidRDefault="009A3679" w:rsidP="00924870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870">
        <w:rPr>
          <w:rFonts w:ascii="Times New Roman" w:hAnsi="Times New Roman" w:cs="Times New Roman"/>
          <w:b/>
          <w:sz w:val="28"/>
          <w:szCs w:val="28"/>
        </w:rPr>
        <w:t>совершенствование антимонопольного регулирования в условиях развития цифровой экономики и ее глобализации в целях эффективного пресечения нарушений антимонопольного законодательства, носящих трансграничный характер, и повышения конкурентоспособности российских компаний на мировых рынках.</w:t>
      </w:r>
    </w:p>
    <w:p w:rsidR="00392974" w:rsidRPr="00924870" w:rsidRDefault="0024607A" w:rsidP="00924870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Важным</w:t>
      </w:r>
      <w:r w:rsidR="00392974" w:rsidRPr="00924870">
        <w:rPr>
          <w:rFonts w:ascii="Times New Roman" w:hAnsi="Times New Roman" w:cs="Times New Roman"/>
          <w:sz w:val="28"/>
          <w:szCs w:val="28"/>
        </w:rPr>
        <w:t>и принципа</w:t>
      </w:r>
      <w:r w:rsidRPr="00924870">
        <w:rPr>
          <w:rFonts w:ascii="Times New Roman" w:hAnsi="Times New Roman" w:cs="Times New Roman"/>
          <w:sz w:val="28"/>
          <w:szCs w:val="28"/>
        </w:rPr>
        <w:t>м</w:t>
      </w:r>
      <w:r w:rsidR="00392974" w:rsidRPr="00924870">
        <w:rPr>
          <w:rFonts w:ascii="Times New Roman" w:hAnsi="Times New Roman" w:cs="Times New Roman"/>
          <w:sz w:val="28"/>
          <w:szCs w:val="28"/>
        </w:rPr>
        <w:t>и являю</w:t>
      </w:r>
      <w:r w:rsidRPr="00924870">
        <w:rPr>
          <w:rFonts w:ascii="Times New Roman" w:hAnsi="Times New Roman" w:cs="Times New Roman"/>
          <w:sz w:val="28"/>
          <w:szCs w:val="28"/>
        </w:rPr>
        <w:t xml:space="preserve">тся также </w:t>
      </w:r>
    </w:p>
    <w:p w:rsidR="00392974" w:rsidRPr="00924870" w:rsidRDefault="00392974" w:rsidP="00924870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870">
        <w:rPr>
          <w:rFonts w:ascii="Times New Roman" w:hAnsi="Times New Roman" w:cs="Times New Roman"/>
          <w:b/>
          <w:sz w:val="28"/>
          <w:szCs w:val="28"/>
        </w:rPr>
        <w:t xml:space="preserve">ответственность органов государственной власти и органов местного самоуправления за реализацию государственной политики по развитию конкуренции </w:t>
      </w:r>
    </w:p>
    <w:p w:rsidR="003C692C" w:rsidRPr="00924870" w:rsidRDefault="0024607A" w:rsidP="00924870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b/>
          <w:sz w:val="28"/>
          <w:szCs w:val="28"/>
        </w:rPr>
        <w:t>откр</w:t>
      </w:r>
      <w:r w:rsidR="00920FFF" w:rsidRPr="00924870">
        <w:rPr>
          <w:rFonts w:ascii="Times New Roman" w:hAnsi="Times New Roman" w:cs="Times New Roman"/>
          <w:b/>
          <w:sz w:val="28"/>
          <w:szCs w:val="28"/>
        </w:rPr>
        <w:t>ы</w:t>
      </w:r>
      <w:r w:rsidR="00924870" w:rsidRPr="00924870">
        <w:rPr>
          <w:rFonts w:ascii="Times New Roman" w:hAnsi="Times New Roman" w:cs="Times New Roman"/>
          <w:b/>
          <w:sz w:val="28"/>
          <w:szCs w:val="28"/>
        </w:rPr>
        <w:t>тость антимонопольной политики.</w:t>
      </w:r>
    </w:p>
    <w:p w:rsidR="003C692C" w:rsidRPr="00924870" w:rsidRDefault="003C692C" w:rsidP="00924870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В целях обеспечения реализации Концепции открытости федеральных органов исполнительной власти, утвержденной распоряжением Правительства Российской Федерации от 30 января 2014 г. N 93-р ФАС России разработаны следующие документы:</w:t>
      </w:r>
    </w:p>
    <w:p w:rsidR="00392974" w:rsidRPr="00924870" w:rsidRDefault="001F1F5C" w:rsidP="00924870">
      <w:pPr>
        <w:numPr>
          <w:ilvl w:val="0"/>
          <w:numId w:val="2"/>
        </w:num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Публичная декла</w:t>
      </w:r>
      <w:r w:rsidR="00392974" w:rsidRPr="00924870">
        <w:rPr>
          <w:rFonts w:ascii="Times New Roman" w:hAnsi="Times New Roman" w:cs="Times New Roman"/>
          <w:sz w:val="28"/>
          <w:szCs w:val="28"/>
        </w:rPr>
        <w:t>рация целей и задач на 2019 г.</w:t>
      </w:r>
    </w:p>
    <w:p w:rsidR="00392974" w:rsidRPr="00924870" w:rsidRDefault="001F1F5C" w:rsidP="00924870">
      <w:pPr>
        <w:numPr>
          <w:ilvl w:val="0"/>
          <w:numId w:val="2"/>
        </w:num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 xml:space="preserve">Ведомственный план Федеральной антимонопольной службы по реализации Концепции открытости на 2019 г., </w:t>
      </w:r>
    </w:p>
    <w:p w:rsidR="00852697" w:rsidRPr="00924870" w:rsidRDefault="001F1F5C" w:rsidP="00924870">
      <w:pPr>
        <w:numPr>
          <w:ilvl w:val="0"/>
          <w:numId w:val="2"/>
        </w:num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 xml:space="preserve">План ФАС России по реализации мероприятий в области открытых данных в 2018-2019 гг. </w:t>
      </w:r>
    </w:p>
    <w:p w:rsidR="009A3679" w:rsidRPr="00924870" w:rsidRDefault="001F1F5C" w:rsidP="00924870">
      <w:pPr>
        <w:numPr>
          <w:ilvl w:val="0"/>
          <w:numId w:val="2"/>
        </w:num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График раскрытия ФАС России приоритетных со</w:t>
      </w:r>
      <w:r w:rsidR="00392974" w:rsidRPr="00924870">
        <w:rPr>
          <w:rFonts w:ascii="Times New Roman" w:hAnsi="Times New Roman" w:cs="Times New Roman"/>
          <w:sz w:val="28"/>
          <w:szCs w:val="28"/>
        </w:rPr>
        <w:t>циально значимых наборов данных</w:t>
      </w:r>
      <w:r w:rsidRPr="00924870">
        <w:rPr>
          <w:rFonts w:ascii="Times New Roman" w:hAnsi="Times New Roman" w:cs="Times New Roman"/>
          <w:sz w:val="28"/>
          <w:szCs w:val="28"/>
        </w:rPr>
        <w:t>;</w:t>
      </w:r>
    </w:p>
    <w:p w:rsidR="00392974" w:rsidRPr="00924870" w:rsidRDefault="00392974" w:rsidP="00924870">
      <w:p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lastRenderedPageBreak/>
        <w:t>Для контроля исполнения разработанных планов, ФАС России ежегодно готовит отчеты о проделанной работе. По итогам 2018 года подготовлены и опубликованы следующие документы:</w:t>
      </w:r>
    </w:p>
    <w:p w:rsidR="0018698E" w:rsidRPr="00924870" w:rsidRDefault="00957075" w:rsidP="00924870">
      <w:pPr>
        <w:numPr>
          <w:ilvl w:val="0"/>
          <w:numId w:val="9"/>
        </w:num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b/>
          <w:bCs/>
          <w:sz w:val="28"/>
          <w:szCs w:val="28"/>
        </w:rPr>
        <w:t xml:space="preserve">Отчет об исполнении публичной декларации целей и задач ФАС России; </w:t>
      </w:r>
    </w:p>
    <w:p w:rsidR="0018698E" w:rsidRPr="00924870" w:rsidRDefault="00957075" w:rsidP="00924870">
      <w:pPr>
        <w:numPr>
          <w:ilvl w:val="0"/>
          <w:numId w:val="9"/>
        </w:num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b/>
          <w:bCs/>
          <w:sz w:val="28"/>
          <w:szCs w:val="28"/>
        </w:rPr>
        <w:t>Отчет об исполнении ведомственного плана Федеральной антимонопольной службы по реализации Концепции открытости;</w:t>
      </w:r>
    </w:p>
    <w:p w:rsidR="0018698E" w:rsidRPr="00924870" w:rsidRDefault="00957075" w:rsidP="00924870">
      <w:pPr>
        <w:numPr>
          <w:ilvl w:val="0"/>
          <w:numId w:val="9"/>
        </w:num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b/>
          <w:bCs/>
          <w:sz w:val="28"/>
          <w:szCs w:val="28"/>
        </w:rPr>
        <w:t>Отчет об исполнении плана ФАС России по реализации мероприятий в области открытых данных;</w:t>
      </w:r>
    </w:p>
    <w:p w:rsidR="0018698E" w:rsidRPr="00924870" w:rsidRDefault="00957075" w:rsidP="00924870">
      <w:pPr>
        <w:numPr>
          <w:ilvl w:val="0"/>
          <w:numId w:val="9"/>
        </w:num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b/>
          <w:bCs/>
          <w:sz w:val="28"/>
          <w:szCs w:val="28"/>
        </w:rPr>
        <w:t>Отчет о соблюдении графика раскрытия ФАС России приоритетных социально значимых наборов данных, отчет об его исполнении за 2018 г.</w:t>
      </w:r>
    </w:p>
    <w:p w:rsidR="00392974" w:rsidRPr="00924870" w:rsidRDefault="00392974" w:rsidP="00924870">
      <w:p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487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По итогам 2018 года все запланированные мероприятия были </w:t>
      </w:r>
      <w:r w:rsidR="00924870" w:rsidRPr="00924870">
        <w:rPr>
          <w:rFonts w:ascii="Times New Roman" w:hAnsi="Times New Roman" w:cs="Times New Roman"/>
          <w:b/>
          <w:bCs/>
          <w:sz w:val="28"/>
          <w:szCs w:val="28"/>
          <w:u w:val="single"/>
        </w:rPr>
        <w:t>в</w:t>
      </w:r>
      <w:r w:rsidRPr="00924870">
        <w:rPr>
          <w:rFonts w:ascii="Times New Roman" w:hAnsi="Times New Roman" w:cs="Times New Roman"/>
          <w:b/>
          <w:bCs/>
          <w:sz w:val="28"/>
          <w:szCs w:val="28"/>
          <w:u w:val="single"/>
        </w:rPr>
        <w:t>ыполнены</w:t>
      </w:r>
    </w:p>
    <w:p w:rsidR="003C692C" w:rsidRPr="00924870" w:rsidRDefault="003C692C" w:rsidP="00924870">
      <w:p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870">
        <w:rPr>
          <w:rFonts w:ascii="Times New Roman" w:hAnsi="Times New Roman" w:cs="Times New Roman"/>
          <w:b/>
          <w:sz w:val="28"/>
          <w:szCs w:val="28"/>
        </w:rPr>
        <w:t xml:space="preserve">Публичная декларация целей и задач ФАС России отражает самые приоритетные цели и задачи ведомства в форме, обеспечивающей простое и доступное восприятие обществом информации о планах и результатах деятельности антимонопольного органа. </w:t>
      </w:r>
    </w:p>
    <w:p w:rsidR="003C692C" w:rsidRPr="00924870" w:rsidRDefault="003C692C" w:rsidP="00924870">
      <w:pPr>
        <w:pStyle w:val="a4"/>
        <w:jc w:val="both"/>
        <w:rPr>
          <w:sz w:val="28"/>
          <w:szCs w:val="28"/>
        </w:rPr>
      </w:pPr>
      <w:r w:rsidRPr="00924870">
        <w:rPr>
          <w:rFonts w:eastAsiaTheme="minorEastAsia"/>
          <w:sz w:val="28"/>
          <w:szCs w:val="28"/>
        </w:rPr>
        <w:t xml:space="preserve">1. Обеспечение реализации Национального плана развития конкуренции в Российской Федерации на 2018-2020 годы, утвержденного Указом Президента Российского Федерации от 21.12.2017 № 618, </w:t>
      </w:r>
      <w:r w:rsidRPr="00924870">
        <w:rPr>
          <w:sz w:val="28"/>
          <w:szCs w:val="28"/>
        </w:rPr>
        <w:t>предусматривающего в том числе:</w:t>
      </w:r>
    </w:p>
    <w:p w:rsidR="003C692C" w:rsidRPr="00924870" w:rsidRDefault="003C692C" w:rsidP="00924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870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модернизацию правового регулирования в эпоху цифровой экономики ("пятый антимонопольный пакет");</w:t>
      </w:r>
    </w:p>
    <w:p w:rsidR="003C692C" w:rsidRPr="00924870" w:rsidRDefault="003C692C" w:rsidP="00924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установление запрета на создание и </w:t>
      </w:r>
      <w:r w:rsidR="00FD3868" w:rsidRPr="0092487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</w:t>
      </w:r>
      <w:r w:rsidRPr="00924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унитарных предприятий;</w:t>
      </w:r>
    </w:p>
    <w:p w:rsidR="003C692C" w:rsidRPr="00924870" w:rsidRDefault="003C692C" w:rsidP="00924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87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совершенствование тарифного регулирования и повышение эффективности деятельности естественных монополий, в том числе посредством принятия Федерального закона "Об основах государственного регулирования цен (тарифов);</w:t>
      </w:r>
    </w:p>
    <w:p w:rsidR="003C692C" w:rsidRPr="00924870" w:rsidRDefault="003C692C" w:rsidP="00924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870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усиление борьбы с картелями;</w:t>
      </w:r>
    </w:p>
    <w:p w:rsidR="003C692C" w:rsidRPr="00924870" w:rsidRDefault="003C692C" w:rsidP="00924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87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распространение антимонопольных требований на результаты интеллектуальной деятельности;</w:t>
      </w:r>
    </w:p>
    <w:p w:rsidR="003C692C" w:rsidRPr="00924870" w:rsidRDefault="003C692C" w:rsidP="00924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8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активное содействие обеспечению реализации Стандарта развития конкуренции в субъектах Российской Федерации.</w:t>
      </w:r>
    </w:p>
    <w:p w:rsidR="003C692C" w:rsidRPr="00924870" w:rsidRDefault="003C692C" w:rsidP="00924870">
      <w:p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2. Исполнение Перечня поручений Президента Российской Федерации по итогам заседания Государственного совета Российской Федерации 5 апреля 2018 года (№ Пр-817ГС).</w:t>
      </w:r>
    </w:p>
    <w:p w:rsidR="003C692C" w:rsidRPr="00924870" w:rsidRDefault="003C692C" w:rsidP="00924870">
      <w:p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 xml:space="preserve">3. Обеспечение исполнения полномочий по государственному контролю и надзору за соблюдением антимонопольного законодательства, законодательства о контрактной системе, законодательства о закупках товаров, работ, услуг отдельными видами юридических лиц и законодательства о естественных монополиях в рамках реализации национальных проектов. </w:t>
      </w:r>
    </w:p>
    <w:p w:rsidR="003C692C" w:rsidRPr="00924870" w:rsidRDefault="003C692C" w:rsidP="00924870">
      <w:p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4. Повышение эффективности государственного контроля за соблюдением законодательства Российской Федерации о контрактной системе и законодательства Российской Федерации о закупках товаров, работ, услуг отдельными видами юридических лиц путем совершенствования нормативной базы в связи с вступившими в силу изменениями законодательства, направленными на электронизацию системы закупок.</w:t>
      </w:r>
    </w:p>
    <w:p w:rsidR="003C692C" w:rsidRPr="00924870" w:rsidRDefault="003C692C" w:rsidP="00924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870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Продвижение на международных площадках инициатив ФАС России:</w:t>
      </w:r>
    </w:p>
    <w:p w:rsidR="003C692C" w:rsidRPr="00924870" w:rsidRDefault="003C692C" w:rsidP="00924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создание глобальных механизмов взаимодействия конкурентных ведомств в целях эффективной борьбы с ограничительными деловыми практиками транснациональных корпораций, в том числе международными картелями, и нарушениями антимонопольного законодательства, носящими </w:t>
      </w:r>
      <w:proofErr w:type="spellStart"/>
      <w:r w:rsidRPr="0092487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трансгранчный</w:t>
      </w:r>
      <w:proofErr w:type="spellEnd"/>
      <w:r w:rsidRPr="00924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характер, а также при рассмотрении глобальных сделок экономической концентрации;</w:t>
      </w:r>
    </w:p>
    <w:p w:rsidR="003C692C" w:rsidRPr="00924870" w:rsidRDefault="003C692C" w:rsidP="00924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развитие сотрудничества </w:t>
      </w:r>
      <w:proofErr w:type="spellStart"/>
      <w:r w:rsidRPr="009248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конкурентых</w:t>
      </w:r>
      <w:proofErr w:type="spellEnd"/>
      <w:r w:rsidRPr="00924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ведомств в формате БРИКС, в том числе, содействие в обеспечении функционирования Антимонопольного центра БРИКС, обеспечение проведения в сентябре 2019 года в Москве VI Конференции по конкуренции под эгидой БРИКС.</w:t>
      </w:r>
    </w:p>
    <w:p w:rsidR="00040C4C" w:rsidRPr="00924870" w:rsidRDefault="00040C4C" w:rsidP="00924870">
      <w:p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870">
        <w:rPr>
          <w:rFonts w:ascii="Times New Roman" w:hAnsi="Times New Roman" w:cs="Times New Roman"/>
          <w:b/>
          <w:sz w:val="28"/>
          <w:szCs w:val="28"/>
        </w:rPr>
        <w:t>Отчет об исполнении Публичной Декларации целей и задач на 2019 год:</w:t>
      </w:r>
    </w:p>
    <w:p w:rsidR="00040C4C" w:rsidRPr="00924870" w:rsidRDefault="00040C4C" w:rsidP="00924870">
      <w:p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В рамках обеспечения реализации Национального плана развития конкуренции в Российской Федерации на 2018-2020 годы, утвержденного Указом Президента Российского Федерации от 21.12.2017 № 618 и системной работы по содействию конкуренции:</w:t>
      </w:r>
    </w:p>
    <w:p w:rsidR="00852697" w:rsidRPr="00924870" w:rsidRDefault="001F1F5C" w:rsidP="00924870">
      <w:pPr>
        <w:numPr>
          <w:ilvl w:val="0"/>
          <w:numId w:val="5"/>
        </w:num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заключено 84 соглашения о взаимодействии между ФАС России и субъектами РФ и разработаны планы по реализации указанных соглашений;</w:t>
      </w:r>
    </w:p>
    <w:p w:rsidR="00852697" w:rsidRPr="00924870" w:rsidRDefault="001F1F5C" w:rsidP="00924870">
      <w:pPr>
        <w:numPr>
          <w:ilvl w:val="0"/>
          <w:numId w:val="5"/>
        </w:num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lastRenderedPageBreak/>
        <w:t xml:space="preserve">проведены совещания в рамках исполнения </w:t>
      </w:r>
      <w:proofErr w:type="gramStart"/>
      <w:r w:rsidRPr="00924870">
        <w:rPr>
          <w:rFonts w:ascii="Times New Roman" w:hAnsi="Times New Roman" w:cs="Times New Roman"/>
          <w:sz w:val="28"/>
          <w:szCs w:val="28"/>
        </w:rPr>
        <w:t>поручения</w:t>
      </w:r>
      <w:proofErr w:type="gramEnd"/>
      <w:r w:rsidRPr="00924870">
        <w:rPr>
          <w:rFonts w:ascii="Times New Roman" w:hAnsi="Times New Roman" w:cs="Times New Roman"/>
          <w:sz w:val="28"/>
          <w:szCs w:val="28"/>
        </w:rPr>
        <w:t xml:space="preserve"> связанного с разработкой ключевых показателей развития конкуренции;</w:t>
      </w:r>
    </w:p>
    <w:p w:rsidR="00852697" w:rsidRPr="00924870" w:rsidRDefault="001F1F5C" w:rsidP="00924870">
      <w:pPr>
        <w:numPr>
          <w:ilvl w:val="0"/>
          <w:numId w:val="5"/>
        </w:num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разработаны и утверждены Методические рекомендации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</w:t>
      </w:r>
    </w:p>
    <w:p w:rsidR="00852697" w:rsidRPr="00924870" w:rsidRDefault="001F1F5C" w:rsidP="00924870">
      <w:pPr>
        <w:numPr>
          <w:ilvl w:val="0"/>
          <w:numId w:val="5"/>
        </w:num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ФАС России утвержден антимонопольный комплаенс, а также согласованы антимонопольные комплаенсы 11 федеральным органам исполнительной власти</w:t>
      </w:r>
    </w:p>
    <w:p w:rsidR="00852697" w:rsidRPr="00924870" w:rsidRDefault="001F1F5C" w:rsidP="00924870">
      <w:pPr>
        <w:numPr>
          <w:ilvl w:val="0"/>
          <w:numId w:val="5"/>
        </w:num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Распоряжением Правительства РФ утвержден разработанный ФАС России Стандарт развития конкуренции субъектах РФ</w:t>
      </w:r>
    </w:p>
    <w:p w:rsidR="00852697" w:rsidRPr="00924870" w:rsidRDefault="001F1F5C" w:rsidP="00924870">
      <w:p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870">
        <w:rPr>
          <w:rFonts w:ascii="Times New Roman" w:hAnsi="Times New Roman" w:cs="Times New Roman"/>
          <w:b/>
          <w:sz w:val="28"/>
          <w:szCs w:val="28"/>
        </w:rPr>
        <w:t>Ведомственный план Федеральной антимонопольной службы по реализации Концепции открытости на 2019 г., отчет об его исполнении за 2018 г.;</w:t>
      </w:r>
    </w:p>
    <w:p w:rsidR="001F4BCD" w:rsidRPr="00924870" w:rsidRDefault="001F4BCD" w:rsidP="00924870">
      <w:p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Приказом ФАС России № 394/19 от 29.03.2019 утвержден ведомственный план Федеральной антимонопольной службы по реализации Концепции открытости федеральных органов исполнительной власти, состоящий из следующих разделов:</w:t>
      </w:r>
    </w:p>
    <w:p w:rsidR="00852697" w:rsidRPr="00924870" w:rsidRDefault="001F1F5C" w:rsidP="00924870">
      <w:pPr>
        <w:numPr>
          <w:ilvl w:val="0"/>
          <w:numId w:val="6"/>
        </w:num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Внутриведомственные организационные мероприятия</w:t>
      </w:r>
    </w:p>
    <w:p w:rsidR="00852697" w:rsidRPr="00924870" w:rsidRDefault="001F1F5C" w:rsidP="00924870">
      <w:pPr>
        <w:numPr>
          <w:ilvl w:val="0"/>
          <w:numId w:val="6"/>
        </w:num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Развитие ключевых механизмов открытости</w:t>
      </w:r>
    </w:p>
    <w:p w:rsidR="00852697" w:rsidRPr="00924870" w:rsidRDefault="001F1F5C" w:rsidP="00924870">
      <w:pPr>
        <w:numPr>
          <w:ilvl w:val="1"/>
          <w:numId w:val="6"/>
        </w:num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Развитие инфраструктуры открытых данных</w:t>
      </w:r>
    </w:p>
    <w:p w:rsidR="00852697" w:rsidRPr="00924870" w:rsidRDefault="001F1F5C" w:rsidP="00924870">
      <w:pPr>
        <w:numPr>
          <w:ilvl w:val="1"/>
          <w:numId w:val="6"/>
        </w:num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Обеспечение доступа к открытым данным</w:t>
      </w:r>
    </w:p>
    <w:p w:rsidR="00852697" w:rsidRPr="00924870" w:rsidRDefault="001F1F5C" w:rsidP="00924870">
      <w:pPr>
        <w:numPr>
          <w:ilvl w:val="1"/>
          <w:numId w:val="6"/>
        </w:num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Формирование экосистемы открытых данных</w:t>
      </w:r>
    </w:p>
    <w:p w:rsidR="00852697" w:rsidRPr="00924870" w:rsidRDefault="001F1F5C" w:rsidP="00924870">
      <w:pPr>
        <w:numPr>
          <w:ilvl w:val="0"/>
          <w:numId w:val="6"/>
        </w:num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Инициативные проекты</w:t>
      </w:r>
    </w:p>
    <w:p w:rsidR="009C7133" w:rsidRPr="00924870" w:rsidRDefault="009C7133" w:rsidP="00924870">
      <w:p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По ит</w:t>
      </w:r>
      <w:r w:rsidR="00924870" w:rsidRPr="00924870">
        <w:rPr>
          <w:rFonts w:ascii="Times New Roman" w:hAnsi="Times New Roman" w:cs="Times New Roman"/>
          <w:sz w:val="28"/>
          <w:szCs w:val="28"/>
        </w:rPr>
        <w:t xml:space="preserve">огам 2018 года все мероприятия </w:t>
      </w:r>
      <w:r w:rsidRPr="00924870">
        <w:rPr>
          <w:rFonts w:ascii="Times New Roman" w:hAnsi="Times New Roman" w:cs="Times New Roman"/>
          <w:sz w:val="28"/>
          <w:szCs w:val="28"/>
        </w:rPr>
        <w:t>Ведомственного плана ФАС России были выполнены</w:t>
      </w:r>
    </w:p>
    <w:p w:rsidR="00BE47A3" w:rsidRPr="00924870" w:rsidRDefault="00BE47A3" w:rsidP="00924870">
      <w:p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24870">
        <w:rPr>
          <w:rFonts w:ascii="Times New Roman" w:hAnsi="Times New Roman" w:cs="Times New Roman"/>
          <w:b/>
          <w:bCs/>
          <w:sz w:val="28"/>
          <w:szCs w:val="28"/>
        </w:rPr>
        <w:t>План ФАС России по реализации мероприятий в области открытых данных в 2018-2019 гг. и график</w:t>
      </w:r>
    </w:p>
    <w:p w:rsidR="00BE47A3" w:rsidRPr="00924870" w:rsidRDefault="00BE47A3" w:rsidP="00924870">
      <w:p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 xml:space="preserve">Приказом ФАС России № 410/18 от 30.03.2018 определены мероприятия по организации работы с открытыми данными Федеральной антимонопольной службы в 2018-2019 годах и график раскрытия ФАС России приоритетных </w:t>
      </w:r>
      <w:proofErr w:type="spellStart"/>
      <w:r w:rsidRPr="00924870">
        <w:rPr>
          <w:rFonts w:ascii="Times New Roman" w:hAnsi="Times New Roman" w:cs="Times New Roman"/>
          <w:sz w:val="28"/>
          <w:szCs w:val="28"/>
        </w:rPr>
        <w:t>социальнозначимых</w:t>
      </w:r>
      <w:proofErr w:type="spellEnd"/>
      <w:r w:rsidRPr="00924870">
        <w:rPr>
          <w:rFonts w:ascii="Times New Roman" w:hAnsi="Times New Roman" w:cs="Times New Roman"/>
          <w:sz w:val="28"/>
          <w:szCs w:val="28"/>
        </w:rPr>
        <w:t xml:space="preserve"> наборов данных по реализации мероприятий в области открытых данных</w:t>
      </w:r>
    </w:p>
    <w:p w:rsidR="00BE47A3" w:rsidRPr="00924870" w:rsidRDefault="00BE47A3" w:rsidP="00924870">
      <w:p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  <w:u w:val="single"/>
        </w:rPr>
        <w:lastRenderedPageBreak/>
        <w:t>План состоит из следующих разделов:</w:t>
      </w:r>
    </w:p>
    <w:p w:rsidR="00BE47A3" w:rsidRPr="00924870" w:rsidRDefault="00BE47A3" w:rsidP="00924870">
      <w:pPr>
        <w:pStyle w:val="a3"/>
        <w:numPr>
          <w:ilvl w:val="0"/>
          <w:numId w:val="10"/>
        </w:num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 xml:space="preserve">Развитие методического обеспечения в области открытых данных </w:t>
      </w:r>
    </w:p>
    <w:p w:rsidR="00BE47A3" w:rsidRPr="00924870" w:rsidRDefault="00BE47A3" w:rsidP="00924870">
      <w:pPr>
        <w:pStyle w:val="a3"/>
        <w:numPr>
          <w:ilvl w:val="0"/>
          <w:numId w:val="10"/>
        </w:num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Развитие нормативного правового обеспечения</w:t>
      </w:r>
    </w:p>
    <w:p w:rsidR="00BE47A3" w:rsidRPr="00924870" w:rsidRDefault="00BE47A3" w:rsidP="00924870">
      <w:pPr>
        <w:pStyle w:val="a3"/>
        <w:numPr>
          <w:ilvl w:val="0"/>
          <w:numId w:val="10"/>
        </w:num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Развитие инфраструктуры открытых данных</w:t>
      </w:r>
    </w:p>
    <w:p w:rsidR="00BE47A3" w:rsidRPr="00924870" w:rsidRDefault="00BE47A3" w:rsidP="00924870">
      <w:pPr>
        <w:pStyle w:val="a3"/>
        <w:numPr>
          <w:ilvl w:val="0"/>
          <w:numId w:val="10"/>
        </w:num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Обеспечение доступа к открытым данным</w:t>
      </w:r>
    </w:p>
    <w:p w:rsidR="00BE47A3" w:rsidRPr="00924870" w:rsidRDefault="00BE47A3" w:rsidP="00924870">
      <w:pPr>
        <w:pStyle w:val="a3"/>
        <w:numPr>
          <w:ilvl w:val="0"/>
          <w:numId w:val="10"/>
        </w:num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Формирование экосистемы открытых данных</w:t>
      </w:r>
    </w:p>
    <w:p w:rsidR="00BE47A3" w:rsidRPr="00924870" w:rsidRDefault="00BE47A3" w:rsidP="00924870">
      <w:p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  <w:u w:val="single"/>
        </w:rPr>
        <w:t>График включает в себя наборы данных различной тематики</w:t>
      </w:r>
    </w:p>
    <w:p w:rsidR="00852697" w:rsidRPr="00924870" w:rsidRDefault="001F1F5C" w:rsidP="00924870">
      <w:pPr>
        <w:numPr>
          <w:ilvl w:val="0"/>
          <w:numId w:val="8"/>
        </w:num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Сведения о субъектах хозяйственной / экономической деятельности и некоммерческих организациях</w:t>
      </w:r>
    </w:p>
    <w:p w:rsidR="00852697" w:rsidRPr="00924870" w:rsidRDefault="001F1F5C" w:rsidP="00924870">
      <w:pPr>
        <w:numPr>
          <w:ilvl w:val="0"/>
          <w:numId w:val="8"/>
        </w:num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Образование и наука</w:t>
      </w:r>
    </w:p>
    <w:p w:rsidR="00852697" w:rsidRPr="00924870" w:rsidRDefault="001F1F5C" w:rsidP="00924870">
      <w:pPr>
        <w:numPr>
          <w:ilvl w:val="0"/>
          <w:numId w:val="8"/>
        </w:num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Условия, результаты и механизмы стимулирования социально-экономического развития, результаты межгосударственных сопоставлений, независимые котировки и цены</w:t>
      </w:r>
    </w:p>
    <w:p w:rsidR="00852697" w:rsidRPr="00924870" w:rsidRDefault="001F1F5C" w:rsidP="00924870">
      <w:pPr>
        <w:numPr>
          <w:ilvl w:val="0"/>
          <w:numId w:val="8"/>
        </w:num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Общие категории наборов данных</w:t>
      </w:r>
    </w:p>
    <w:p w:rsidR="00BE47A3" w:rsidRPr="00924870" w:rsidRDefault="00BE47A3" w:rsidP="00924870">
      <w:p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24870">
        <w:rPr>
          <w:rFonts w:ascii="Times New Roman" w:hAnsi="Times New Roman" w:cs="Times New Roman"/>
          <w:b/>
          <w:sz w:val="28"/>
          <w:szCs w:val="28"/>
        </w:rPr>
        <w:t xml:space="preserve">По итогам 2018 года все </w:t>
      </w:r>
      <w:r w:rsidRPr="00924870">
        <w:rPr>
          <w:rFonts w:ascii="Times New Roman" w:hAnsi="Times New Roman" w:cs="Times New Roman"/>
          <w:b/>
          <w:bCs/>
          <w:sz w:val="28"/>
          <w:szCs w:val="28"/>
        </w:rPr>
        <w:t>План ФАС России по реализации мероприятий в области открытых данных в 2018-2019 гг. и график были выполнены</w:t>
      </w:r>
    </w:p>
    <w:p w:rsidR="00D461AE" w:rsidRPr="00924870" w:rsidRDefault="00D461AE" w:rsidP="00924870">
      <w:p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 xml:space="preserve">Отдельное внимание стоит уделить также </w:t>
      </w:r>
      <w:r w:rsidRPr="00924870">
        <w:rPr>
          <w:rFonts w:ascii="Times New Roman" w:hAnsi="Times New Roman" w:cs="Times New Roman"/>
          <w:bCs/>
          <w:iCs/>
          <w:sz w:val="28"/>
          <w:szCs w:val="28"/>
        </w:rPr>
        <w:t>реализации механизма «</w:t>
      </w:r>
      <w:r w:rsidRPr="00924870">
        <w:rPr>
          <w:rFonts w:ascii="Times New Roman" w:hAnsi="Times New Roman" w:cs="Times New Roman"/>
          <w:sz w:val="28"/>
          <w:szCs w:val="28"/>
        </w:rPr>
        <w:t>Обеспечение понятности общественно-значимых НПА» в</w:t>
      </w:r>
      <w:r w:rsidRPr="00924870">
        <w:rPr>
          <w:rFonts w:ascii="Times New Roman" w:hAnsi="Times New Roman" w:cs="Times New Roman"/>
          <w:bCs/>
          <w:iCs/>
          <w:sz w:val="28"/>
          <w:szCs w:val="28"/>
        </w:rPr>
        <w:t xml:space="preserve"> работе с открытыми данными.</w:t>
      </w:r>
    </w:p>
    <w:p w:rsidR="00D461AE" w:rsidRPr="00924870" w:rsidRDefault="00D461AE" w:rsidP="00924870">
      <w:p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bCs/>
          <w:iCs/>
          <w:sz w:val="28"/>
          <w:szCs w:val="28"/>
        </w:rPr>
        <w:t>ФАС России ежегодно готовит п</w:t>
      </w:r>
      <w:r w:rsidRPr="00924870">
        <w:rPr>
          <w:rFonts w:ascii="Times New Roman" w:hAnsi="Times New Roman" w:cs="Times New Roman"/>
          <w:sz w:val="28"/>
          <w:szCs w:val="28"/>
        </w:rPr>
        <w:t>еречень проектов общественно-значимых НПА, которые планируются к разработке.</w:t>
      </w:r>
    </w:p>
    <w:p w:rsidR="00D461AE" w:rsidRPr="00924870" w:rsidRDefault="00D461AE" w:rsidP="00924870">
      <w:pPr>
        <w:autoSpaceDE w:val="0"/>
        <w:autoSpaceDN w:val="0"/>
        <w:adjustRightInd w:val="0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На 2019 год, опубликованы на официальном сайте ФАС России в разделе «Открытое ведомство» следующие проекты:</w:t>
      </w:r>
    </w:p>
    <w:p w:rsidR="00D461AE" w:rsidRPr="00924870" w:rsidRDefault="00D461AE" w:rsidP="00924870">
      <w:pPr>
        <w:numPr>
          <w:ilvl w:val="0"/>
          <w:numId w:val="11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870">
        <w:rPr>
          <w:rFonts w:ascii="Times New Roman" w:hAnsi="Times New Roman" w:cs="Times New Roman"/>
          <w:b/>
          <w:sz w:val="28"/>
          <w:szCs w:val="28"/>
        </w:rPr>
        <w:t>Проект федерального закона «О внесении изменений в отдельные законодательные акты Российской Федерации» (в части установления запрета на создание и осуществление деятельности унитарных предприятий).</w:t>
      </w:r>
    </w:p>
    <w:p w:rsidR="00D461AE" w:rsidRPr="00924870" w:rsidRDefault="00D461AE" w:rsidP="00924870">
      <w:pPr>
        <w:numPr>
          <w:ilvl w:val="0"/>
          <w:numId w:val="11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Проект федерального закона «О внесении изменений в Федеральный закон «О защите конкуренции» и иные законодательные акты Российской Федерации» (запрет прямого или косвенного приобретения государством и муниципальными образованиями акций и долей хозяйственных обществ).</w:t>
      </w:r>
    </w:p>
    <w:p w:rsidR="00D461AE" w:rsidRPr="00924870" w:rsidRDefault="00D461AE" w:rsidP="00924870">
      <w:pPr>
        <w:numPr>
          <w:ilvl w:val="0"/>
          <w:numId w:val="11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870">
        <w:rPr>
          <w:rFonts w:ascii="Times New Roman" w:hAnsi="Times New Roman" w:cs="Times New Roman"/>
          <w:b/>
          <w:sz w:val="28"/>
          <w:szCs w:val="28"/>
        </w:rPr>
        <w:t xml:space="preserve">Проект федерального закона «О внесении изменения в статью 1360 гражданского кодекса Российской Федерации (возможность </w:t>
      </w:r>
      <w:r w:rsidRPr="00924870">
        <w:rPr>
          <w:rFonts w:ascii="Times New Roman" w:hAnsi="Times New Roman" w:cs="Times New Roman"/>
          <w:b/>
          <w:sz w:val="28"/>
          <w:szCs w:val="28"/>
        </w:rPr>
        <w:lastRenderedPageBreak/>
        <w:t>Правительства Российской Федерации в интересах обороны и безопасности, в том числе защиты жизни и здоровья граждан, разрешить использование изобретения, полезной модели или промышленного образца без согласия патентообладателя с уведомлением его об этом в кратчайший срок и выплатой ему соразмерной компенсации).</w:t>
      </w:r>
    </w:p>
    <w:p w:rsidR="000E4A75" w:rsidRPr="00924870" w:rsidRDefault="00D461AE" w:rsidP="00924870">
      <w:pPr>
        <w:numPr>
          <w:ilvl w:val="0"/>
          <w:numId w:val="11"/>
        </w:numPr>
        <w:spacing w:before="1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Проект федерального закона «О внесении изменений в Федеральный закон «О защите конкуренции» и о признании утратившим силу Федерального закона «О естественных монополиях» и иных отдельных законодательных актов (положений законодательных актов) Российской Федерации» (Реформирование правового регулирования деятельности естественных монополий, в том числе исключение возможности отнесения хозяйствующих субъектов, осуществляющих деятельность в конкурентных сферах деятельности, к субъектам естественных монополий).</w:t>
      </w:r>
    </w:p>
    <w:p w:rsidR="00D461AE" w:rsidRPr="00924870" w:rsidRDefault="00D461AE" w:rsidP="00924870">
      <w:pPr>
        <w:numPr>
          <w:ilvl w:val="0"/>
          <w:numId w:val="11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870">
        <w:rPr>
          <w:rFonts w:ascii="Times New Roman" w:hAnsi="Times New Roman" w:cs="Times New Roman"/>
          <w:b/>
          <w:sz w:val="28"/>
          <w:szCs w:val="28"/>
        </w:rPr>
        <w:t>Проект федерального закона «Об основах государственного регулирования цен (тарифов)».</w:t>
      </w:r>
    </w:p>
    <w:p w:rsidR="00D461AE" w:rsidRPr="00924870" w:rsidRDefault="00D461AE" w:rsidP="00924870">
      <w:pPr>
        <w:numPr>
          <w:ilvl w:val="0"/>
          <w:numId w:val="12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870">
        <w:rPr>
          <w:rFonts w:ascii="Times New Roman" w:hAnsi="Times New Roman" w:cs="Times New Roman"/>
          <w:b/>
          <w:sz w:val="28"/>
          <w:szCs w:val="28"/>
        </w:rPr>
        <w:t>Проект федерального закона «О внесении изменений в Федеральный закон «О защите конкуренции» и Кодекс Российской Федерации об административных правонарушениях» (антимонопольный комплаенс).</w:t>
      </w:r>
    </w:p>
    <w:p w:rsidR="00D461AE" w:rsidRPr="00924870" w:rsidRDefault="00D461AE" w:rsidP="00924870">
      <w:pPr>
        <w:numPr>
          <w:ilvl w:val="0"/>
          <w:numId w:val="12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Проект федерального закона «О внесении изменений в Федеральный закон «О защите конкуренции» (в части повышения эффективности деятельности антимонопольных органов).</w:t>
      </w:r>
    </w:p>
    <w:p w:rsidR="00D461AE" w:rsidRPr="00924870" w:rsidRDefault="00D461AE" w:rsidP="00924870">
      <w:pPr>
        <w:numPr>
          <w:ilvl w:val="0"/>
          <w:numId w:val="12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Проект федерального закона «О внесении изменений в Федеральный закон «О защите конкуренции» (распространение антимонопольных требований на результаты интеллектуальной деятельности).</w:t>
      </w:r>
    </w:p>
    <w:p w:rsidR="00D461AE" w:rsidRPr="00924870" w:rsidRDefault="00D461AE" w:rsidP="00924870">
      <w:pPr>
        <w:numPr>
          <w:ilvl w:val="0"/>
          <w:numId w:val="12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870">
        <w:rPr>
          <w:rFonts w:ascii="Times New Roman" w:hAnsi="Times New Roman" w:cs="Times New Roman"/>
          <w:b/>
          <w:sz w:val="28"/>
          <w:szCs w:val="28"/>
        </w:rPr>
        <w:t>Проект федерального закона «О внесении изменений в Федеральный закон «О защите конкуренции» и «О внесении изменений в Кодекс Российской Федерации об административных правонарушениях» (5-й пакет «цифровая экономика»).</w:t>
      </w:r>
    </w:p>
    <w:p w:rsidR="00D461AE" w:rsidRPr="00924870" w:rsidRDefault="00D461AE" w:rsidP="00924870">
      <w:pPr>
        <w:numPr>
          <w:ilvl w:val="0"/>
          <w:numId w:val="12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Проект федерального закона «О внесении изменений в часть четвертую гражданского кодекса российской федерации (о возможности применения на территории Российской Федерации международного принципа исчерпания исключительных прав на товарный знак).</w:t>
      </w:r>
    </w:p>
    <w:p w:rsidR="00D461AE" w:rsidRPr="00924870" w:rsidRDefault="00D461AE" w:rsidP="00924870">
      <w:pPr>
        <w:numPr>
          <w:ilvl w:val="0"/>
          <w:numId w:val="12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Проект федерального закона «О внесении изменений в Федеральный закон «О защите конкуренции» и отдельные законодательные акты Российской Федерации» (Об усилении ответственности по борьбе с картелями).</w:t>
      </w:r>
    </w:p>
    <w:p w:rsidR="00D461AE" w:rsidRPr="00924870" w:rsidRDefault="00D461AE" w:rsidP="00924870">
      <w:pPr>
        <w:numPr>
          <w:ilvl w:val="0"/>
          <w:numId w:val="12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 xml:space="preserve">Проект федерального закона «О внесении изменений в Уголовный кодекс Российской Федерации и Уголовно-процессуальный кодекс </w:t>
      </w:r>
      <w:r w:rsidRPr="00924870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Федерации»</w:t>
      </w:r>
      <w:r w:rsidR="00924870" w:rsidRPr="00924870">
        <w:rPr>
          <w:rFonts w:ascii="Times New Roman" w:hAnsi="Times New Roman" w:cs="Times New Roman"/>
          <w:sz w:val="28"/>
          <w:szCs w:val="28"/>
        </w:rPr>
        <w:t xml:space="preserve"> </w:t>
      </w:r>
      <w:r w:rsidRPr="00924870">
        <w:rPr>
          <w:rFonts w:ascii="Times New Roman" w:hAnsi="Times New Roman" w:cs="Times New Roman"/>
          <w:sz w:val="28"/>
          <w:szCs w:val="28"/>
        </w:rPr>
        <w:t>(Об усилении ответственности по борьбе с картелями.</w:t>
      </w:r>
    </w:p>
    <w:p w:rsidR="00D461AE" w:rsidRPr="00924870" w:rsidRDefault="00D461AE" w:rsidP="00924870">
      <w:pPr>
        <w:numPr>
          <w:ilvl w:val="0"/>
          <w:numId w:val="12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Проект федерального закона «О внесении изменений в Кодекс Российской Федерации об административных правонарушениях» (Повышение санкций за воспрепятствование проведению проверок антимонопольного органа).</w:t>
      </w:r>
    </w:p>
    <w:p w:rsidR="00D461AE" w:rsidRPr="00924870" w:rsidRDefault="00D461AE" w:rsidP="00924870">
      <w:pPr>
        <w:numPr>
          <w:ilvl w:val="0"/>
          <w:numId w:val="12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Проект федерального закона «О внесении изменений в Федеральный закон «О естественных монополиях» и Федеральный закон «Об электроэнергетике» (согласование назначения руководителей РЭК).</w:t>
      </w:r>
    </w:p>
    <w:p w:rsidR="00D461AE" w:rsidRPr="00924870" w:rsidRDefault="00D461AE" w:rsidP="00924870">
      <w:pPr>
        <w:numPr>
          <w:ilvl w:val="0"/>
          <w:numId w:val="12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Проект федерального закона «О внесении изменений в отдельные законодательные акты Российской Федерации в части раскрытия информации и информатизации регуляторных процессов в сферах естественных монополий и иных регулируемых сферах» (ФГИС «ЕИАС»).</w:t>
      </w:r>
    </w:p>
    <w:p w:rsidR="00D461AE" w:rsidRPr="00924870" w:rsidRDefault="00D461AE" w:rsidP="00924870">
      <w:pPr>
        <w:numPr>
          <w:ilvl w:val="0"/>
          <w:numId w:val="12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Проект федерального закона «О внесении изменений в Кодекс Российской Федерации об административных правонарушениях» (Ответственность за повторный картель и недопустимость освобождения от ответственности за повторный картель).</w:t>
      </w:r>
    </w:p>
    <w:p w:rsidR="00D461AE" w:rsidRPr="00924870" w:rsidRDefault="00D461AE" w:rsidP="00924870">
      <w:pPr>
        <w:numPr>
          <w:ilvl w:val="0"/>
          <w:numId w:val="12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Проект федерального закона «О внесении изменений в Кодекс Российской Федерации об административных правонарушениях» (ответственность за неведение раздельного учета).</w:t>
      </w:r>
    </w:p>
    <w:p w:rsidR="00D461AE" w:rsidRPr="00924870" w:rsidRDefault="00D461AE" w:rsidP="00924870">
      <w:pPr>
        <w:numPr>
          <w:ilvl w:val="0"/>
          <w:numId w:val="12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Проект федерального закона «О внесении изменений в статью 9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и статью 35 Федерального закона «О водоснабжении и водоотведении» (отмена плановых проверок по тарифам).</w:t>
      </w:r>
    </w:p>
    <w:p w:rsidR="000E4A75" w:rsidRPr="00924870" w:rsidRDefault="000E4A75" w:rsidP="00924870">
      <w:p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Информация</w:t>
      </w:r>
      <w:r w:rsidR="00924870" w:rsidRPr="00924870">
        <w:rPr>
          <w:rFonts w:ascii="Times New Roman" w:hAnsi="Times New Roman" w:cs="Times New Roman"/>
          <w:sz w:val="28"/>
          <w:szCs w:val="28"/>
        </w:rPr>
        <w:t>,</w:t>
      </w:r>
      <w:r w:rsidRPr="00924870">
        <w:rPr>
          <w:rFonts w:ascii="Times New Roman" w:hAnsi="Times New Roman" w:cs="Times New Roman"/>
          <w:sz w:val="28"/>
          <w:szCs w:val="28"/>
        </w:rPr>
        <w:t xml:space="preserve"> публикуемая антимонопольным ведомством в рамках проводимой работы по обеспечению открытости федеральных органов исполнительной власти размещена на сайте ФАС России </w:t>
      </w:r>
      <w:hyperlink r:id="rId7" w:history="1">
        <w:r w:rsidRPr="00924870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924870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924870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fas</w:t>
        </w:r>
        <w:proofErr w:type="spellEnd"/>
        <w:r w:rsidRPr="00924870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924870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gov</w:t>
        </w:r>
        <w:proofErr w:type="spellEnd"/>
        <w:r w:rsidRPr="00924870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924870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924870">
        <w:rPr>
          <w:rFonts w:ascii="Times New Roman" w:hAnsi="Times New Roman" w:cs="Times New Roman"/>
          <w:sz w:val="28"/>
          <w:szCs w:val="28"/>
        </w:rPr>
        <w:t xml:space="preserve"> в разделе «Открытое ведомство»</w:t>
      </w:r>
      <w:r w:rsidR="00924870">
        <w:rPr>
          <w:rFonts w:ascii="Times New Roman" w:hAnsi="Times New Roman" w:cs="Times New Roman"/>
          <w:sz w:val="28"/>
          <w:szCs w:val="28"/>
        </w:rPr>
        <w:t>.</w:t>
      </w:r>
    </w:p>
    <w:p w:rsidR="00703D03" w:rsidRPr="00924870" w:rsidRDefault="00703D03" w:rsidP="00924870">
      <w:p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 xml:space="preserve">В соответствии с пунктом 10 части 2 статьи 23 Федерального закона "О защите конкуренции" Федеральная антимонопольная служба ежегодно готовит «Доклад о состоянии конкуренции в Российской Федерации», </w:t>
      </w:r>
    </w:p>
    <w:p w:rsidR="00703D03" w:rsidRPr="00924870" w:rsidRDefault="00703D03" w:rsidP="00924870">
      <w:p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 xml:space="preserve">В </w:t>
      </w:r>
      <w:r w:rsidR="00E370E7" w:rsidRPr="00924870">
        <w:rPr>
          <w:rFonts w:ascii="Times New Roman" w:hAnsi="Times New Roman" w:cs="Times New Roman"/>
          <w:sz w:val="28"/>
          <w:szCs w:val="28"/>
        </w:rPr>
        <w:t xml:space="preserve">настоящее время доклад о состоянии развития конкуренции в </w:t>
      </w:r>
      <w:r w:rsidR="00924870">
        <w:rPr>
          <w:rFonts w:ascii="Times New Roman" w:hAnsi="Times New Roman" w:cs="Times New Roman"/>
          <w:sz w:val="28"/>
          <w:szCs w:val="28"/>
        </w:rPr>
        <w:t>РФ</w:t>
      </w:r>
      <w:r w:rsidR="00E370E7" w:rsidRPr="00924870">
        <w:rPr>
          <w:rFonts w:ascii="Times New Roman" w:hAnsi="Times New Roman" w:cs="Times New Roman"/>
          <w:sz w:val="28"/>
          <w:szCs w:val="28"/>
        </w:rPr>
        <w:t xml:space="preserve"> </w:t>
      </w:r>
      <w:r w:rsidR="001F0D13" w:rsidRPr="00924870">
        <w:rPr>
          <w:rFonts w:ascii="Times New Roman" w:hAnsi="Times New Roman" w:cs="Times New Roman"/>
          <w:sz w:val="28"/>
          <w:szCs w:val="28"/>
        </w:rPr>
        <w:t xml:space="preserve">за 2018 год </w:t>
      </w:r>
      <w:r w:rsidR="00E370E7" w:rsidRPr="00924870">
        <w:rPr>
          <w:rFonts w:ascii="Times New Roman" w:hAnsi="Times New Roman" w:cs="Times New Roman"/>
          <w:sz w:val="28"/>
          <w:szCs w:val="28"/>
        </w:rPr>
        <w:t>включает следующие разделы:</w:t>
      </w:r>
    </w:p>
    <w:p w:rsidR="00703D03" w:rsidRPr="00924870" w:rsidRDefault="00E370E7" w:rsidP="00924870">
      <w:pPr>
        <w:pStyle w:val="a3"/>
        <w:numPr>
          <w:ilvl w:val="0"/>
          <w:numId w:val="14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Состояние конкуренции в российской федерации</w:t>
      </w:r>
    </w:p>
    <w:p w:rsidR="00703D03" w:rsidRPr="00924870" w:rsidRDefault="00703D03" w:rsidP="00924870">
      <w:pPr>
        <w:pStyle w:val="a3"/>
        <w:numPr>
          <w:ilvl w:val="1"/>
          <w:numId w:val="14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lastRenderedPageBreak/>
        <w:t xml:space="preserve">Оценка </w:t>
      </w:r>
      <w:r w:rsidR="00E370E7" w:rsidRPr="00924870">
        <w:rPr>
          <w:rFonts w:ascii="Times New Roman" w:hAnsi="Times New Roman" w:cs="Times New Roman"/>
          <w:sz w:val="28"/>
          <w:szCs w:val="28"/>
        </w:rPr>
        <w:t>состояния и основные тенденции развития конкуренции в российской федерации</w:t>
      </w:r>
    </w:p>
    <w:p w:rsidR="00703D03" w:rsidRPr="00924870" w:rsidRDefault="00703D03" w:rsidP="00924870">
      <w:pPr>
        <w:pStyle w:val="a3"/>
        <w:numPr>
          <w:ilvl w:val="1"/>
          <w:numId w:val="14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E370E7" w:rsidRPr="00924870">
        <w:rPr>
          <w:rFonts w:ascii="Times New Roman" w:hAnsi="Times New Roman" w:cs="Times New Roman"/>
          <w:sz w:val="28"/>
          <w:szCs w:val="28"/>
        </w:rPr>
        <w:t>законодательства и правоприменительной практики в сфере конкуренции в российской федерации</w:t>
      </w:r>
    </w:p>
    <w:p w:rsidR="00703D03" w:rsidRPr="00924870" w:rsidRDefault="00703D03" w:rsidP="00924870">
      <w:pPr>
        <w:pStyle w:val="a3"/>
        <w:numPr>
          <w:ilvl w:val="1"/>
          <w:numId w:val="14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 xml:space="preserve">Международное </w:t>
      </w:r>
      <w:r w:rsidR="00E370E7" w:rsidRPr="00924870">
        <w:rPr>
          <w:rFonts w:ascii="Times New Roman" w:hAnsi="Times New Roman" w:cs="Times New Roman"/>
          <w:sz w:val="28"/>
          <w:szCs w:val="28"/>
        </w:rPr>
        <w:t>сотрудничество как фактор повышения эффективности реализуемой конкурентной политики</w:t>
      </w:r>
    </w:p>
    <w:p w:rsidR="00703D03" w:rsidRPr="00924870" w:rsidRDefault="00703D03" w:rsidP="00924870">
      <w:pPr>
        <w:pStyle w:val="a3"/>
        <w:numPr>
          <w:ilvl w:val="1"/>
          <w:numId w:val="14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E370E7" w:rsidRPr="00924870">
        <w:rPr>
          <w:rFonts w:ascii="Times New Roman" w:hAnsi="Times New Roman" w:cs="Times New Roman"/>
          <w:sz w:val="28"/>
          <w:szCs w:val="28"/>
        </w:rPr>
        <w:t>состояния конкуренции с учетом показателей международных организаций</w:t>
      </w:r>
    </w:p>
    <w:p w:rsidR="00703D03" w:rsidRPr="00924870" w:rsidRDefault="00E370E7" w:rsidP="00924870">
      <w:pPr>
        <w:pStyle w:val="a3"/>
        <w:numPr>
          <w:ilvl w:val="0"/>
          <w:numId w:val="14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 xml:space="preserve">Тема года: национальный план развития </w:t>
      </w:r>
      <w:proofErr w:type="spellStart"/>
      <w:r w:rsidRPr="00924870">
        <w:rPr>
          <w:rFonts w:ascii="Times New Roman" w:hAnsi="Times New Roman" w:cs="Times New Roman"/>
          <w:sz w:val="28"/>
          <w:szCs w:val="28"/>
        </w:rPr>
        <w:t>конкуренциии</w:t>
      </w:r>
      <w:proofErr w:type="spellEnd"/>
      <w:r w:rsidRPr="00924870">
        <w:rPr>
          <w:rFonts w:ascii="Times New Roman" w:hAnsi="Times New Roman" w:cs="Times New Roman"/>
          <w:sz w:val="28"/>
          <w:szCs w:val="28"/>
        </w:rPr>
        <w:t xml:space="preserve"> в российской федерации как основа развития российской экономики</w:t>
      </w:r>
    </w:p>
    <w:p w:rsidR="00703D03" w:rsidRPr="00924870" w:rsidRDefault="00E370E7" w:rsidP="00924870">
      <w:pPr>
        <w:spacing w:before="100" w:beforeAutospacing="1" w:after="15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2.1 основные направления государственной политики по развитию конкуренции</w:t>
      </w:r>
    </w:p>
    <w:p w:rsidR="00703D03" w:rsidRPr="00924870" w:rsidRDefault="00E370E7" w:rsidP="00924870">
      <w:pPr>
        <w:spacing w:before="100" w:beforeAutospacing="1" w:after="15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2.2 сведения о выполнении мероприятий и достижении ключевых показателей, предусмотренных национальным планом развития конкуренции в российской федерации на 2018-2020 годы</w:t>
      </w:r>
    </w:p>
    <w:p w:rsidR="00703D03" w:rsidRPr="00924870" w:rsidRDefault="00E370E7" w:rsidP="00924870">
      <w:pPr>
        <w:spacing w:before="100" w:beforeAutospacing="1" w:after="15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2.3 оценка состояния конкуренции в субъектах российской федерации</w:t>
      </w:r>
    </w:p>
    <w:p w:rsidR="00703D03" w:rsidRPr="00924870" w:rsidRDefault="00E370E7" w:rsidP="00924870">
      <w:pPr>
        <w:spacing w:before="100" w:beforeAutospacing="1" w:after="15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2.4 конкурентная политика в национальных целях и стратегических задачах развития российской федерации</w:t>
      </w:r>
    </w:p>
    <w:p w:rsidR="00FB6853" w:rsidRPr="00924870" w:rsidRDefault="00884696" w:rsidP="00924870">
      <w:pPr>
        <w:spacing w:before="100" w:beforeAutospacing="1" w:after="15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(Слайд 23</w:t>
      </w:r>
      <w:r w:rsidR="00FB6853" w:rsidRPr="00924870">
        <w:rPr>
          <w:rFonts w:ascii="Times New Roman" w:hAnsi="Times New Roman" w:cs="Times New Roman"/>
          <w:sz w:val="28"/>
          <w:szCs w:val="28"/>
        </w:rPr>
        <w:t>)</w:t>
      </w:r>
    </w:p>
    <w:p w:rsidR="00703D03" w:rsidRPr="00924870" w:rsidRDefault="00E370E7" w:rsidP="00924870">
      <w:pPr>
        <w:spacing w:before="100" w:beforeAutospacing="1" w:after="15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3. Основные проблемы, тенденции и предложения по развитию конкуренции в отдельных отраслях</w:t>
      </w:r>
    </w:p>
    <w:p w:rsidR="00703D03" w:rsidRPr="00924870" w:rsidRDefault="00E370E7" w:rsidP="00924870">
      <w:pPr>
        <w:spacing w:before="100" w:beforeAutospacing="1" w:after="15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3.1 в сфере здравоохранения</w:t>
      </w:r>
    </w:p>
    <w:p w:rsidR="00703D03" w:rsidRPr="00924870" w:rsidRDefault="00E370E7" w:rsidP="00924870">
      <w:pPr>
        <w:spacing w:before="100" w:beforeAutospacing="1" w:after="15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3.2 в сфере образования</w:t>
      </w:r>
    </w:p>
    <w:p w:rsidR="00703D03" w:rsidRPr="00924870" w:rsidRDefault="00E370E7" w:rsidP="00924870">
      <w:pPr>
        <w:spacing w:before="100" w:beforeAutospacing="1" w:after="15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3.3 на рынке социальных услуг</w:t>
      </w:r>
    </w:p>
    <w:p w:rsidR="00703D03" w:rsidRPr="00924870" w:rsidRDefault="00E370E7" w:rsidP="00924870">
      <w:pPr>
        <w:spacing w:before="100" w:beforeAutospacing="1" w:after="15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3.4 в сфере агропромышленного комплекса</w:t>
      </w:r>
    </w:p>
    <w:p w:rsidR="00703D03" w:rsidRPr="00924870" w:rsidRDefault="00E370E7" w:rsidP="00924870">
      <w:pPr>
        <w:spacing w:before="100" w:beforeAutospacing="1" w:after="15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3.5 в сфере дорожного строительства</w:t>
      </w:r>
    </w:p>
    <w:p w:rsidR="00703D03" w:rsidRPr="00924870" w:rsidRDefault="00E370E7" w:rsidP="00924870">
      <w:pPr>
        <w:spacing w:before="100" w:beforeAutospacing="1" w:after="15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3.6 в сфере строительства</w:t>
      </w:r>
    </w:p>
    <w:p w:rsidR="00703D03" w:rsidRPr="00924870" w:rsidRDefault="00E370E7" w:rsidP="00924870">
      <w:pPr>
        <w:spacing w:before="100" w:beforeAutospacing="1" w:after="15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3.7 в сфере телекоммуникаций</w:t>
      </w:r>
    </w:p>
    <w:p w:rsidR="00703D03" w:rsidRPr="00924870" w:rsidRDefault="00E370E7" w:rsidP="00924870">
      <w:pPr>
        <w:spacing w:before="100" w:beforeAutospacing="1" w:after="15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3.8 в сфере информационных технологий</w:t>
      </w:r>
    </w:p>
    <w:p w:rsidR="00703D03" w:rsidRPr="00924870" w:rsidRDefault="00E370E7" w:rsidP="00924870">
      <w:pPr>
        <w:spacing w:before="100" w:beforeAutospacing="1" w:after="15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3.9 в сфере жилищно-коммунального хозяйства, в том числе теплоснабжения, водоснабжения, водоотведения</w:t>
      </w:r>
    </w:p>
    <w:p w:rsidR="00703D03" w:rsidRPr="00924870" w:rsidRDefault="00E370E7" w:rsidP="00924870">
      <w:pPr>
        <w:spacing w:before="100" w:beforeAutospacing="1" w:after="15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lastRenderedPageBreak/>
        <w:t>3.10 в сфере газоснабжения</w:t>
      </w:r>
    </w:p>
    <w:p w:rsidR="00703D03" w:rsidRPr="00924870" w:rsidRDefault="00E370E7" w:rsidP="00924870">
      <w:pPr>
        <w:spacing w:before="100" w:beforeAutospacing="1" w:after="15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3.11 на рынках нефти и нефтепродуктов</w:t>
      </w:r>
    </w:p>
    <w:p w:rsidR="00703D03" w:rsidRPr="00924870" w:rsidRDefault="00E370E7" w:rsidP="00924870">
      <w:pPr>
        <w:spacing w:before="100" w:beforeAutospacing="1" w:after="15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3.12 в сфере угольной промышленности</w:t>
      </w:r>
    </w:p>
    <w:p w:rsidR="00703D03" w:rsidRPr="00924870" w:rsidRDefault="00E370E7" w:rsidP="00924870">
      <w:pPr>
        <w:spacing w:before="100" w:beforeAutospacing="1" w:after="15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3.13 в сфере электроэнергетики</w:t>
      </w:r>
    </w:p>
    <w:p w:rsidR="00703D03" w:rsidRPr="00924870" w:rsidRDefault="00E370E7" w:rsidP="00924870">
      <w:pPr>
        <w:spacing w:before="100" w:beforeAutospacing="1" w:after="15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3.14 в сфере транспортных услуг</w:t>
      </w:r>
    </w:p>
    <w:p w:rsidR="00703D03" w:rsidRPr="00924870" w:rsidRDefault="00E370E7" w:rsidP="00924870">
      <w:pPr>
        <w:spacing w:before="100" w:beforeAutospacing="1" w:after="15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3.15 в сфере промышленности</w:t>
      </w:r>
    </w:p>
    <w:p w:rsidR="00703D03" w:rsidRPr="00924870" w:rsidRDefault="00E370E7" w:rsidP="00924870">
      <w:pPr>
        <w:spacing w:before="100" w:beforeAutospacing="1" w:after="15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3.16 в сфере финансовых рынков</w:t>
      </w:r>
    </w:p>
    <w:p w:rsidR="00703D03" w:rsidRPr="00924870" w:rsidRDefault="00E370E7" w:rsidP="00924870">
      <w:pPr>
        <w:spacing w:before="100" w:beforeAutospacing="1" w:after="15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3.17 в сфере природных ресурсов (недропользование, водопользование, лесное и охотничье хозяйства)</w:t>
      </w:r>
    </w:p>
    <w:p w:rsidR="00FB6853" w:rsidRPr="00924870" w:rsidRDefault="00E370E7" w:rsidP="00924870">
      <w:pPr>
        <w:spacing w:before="100" w:beforeAutospacing="1" w:after="15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 xml:space="preserve">3.18 в </w:t>
      </w:r>
      <w:proofErr w:type="spellStart"/>
      <w:r w:rsidRPr="00924870">
        <w:rPr>
          <w:rFonts w:ascii="Times New Roman" w:hAnsi="Times New Roman" w:cs="Times New Roman"/>
          <w:sz w:val="28"/>
          <w:szCs w:val="28"/>
        </w:rPr>
        <w:t>рыбохозяйственном</w:t>
      </w:r>
      <w:proofErr w:type="spellEnd"/>
      <w:r w:rsidRPr="00924870">
        <w:rPr>
          <w:rFonts w:ascii="Times New Roman" w:hAnsi="Times New Roman" w:cs="Times New Roman"/>
          <w:sz w:val="28"/>
          <w:szCs w:val="28"/>
        </w:rPr>
        <w:t xml:space="preserve"> комплексе</w:t>
      </w:r>
    </w:p>
    <w:p w:rsidR="00703D03" w:rsidRPr="00924870" w:rsidRDefault="00E370E7" w:rsidP="00924870">
      <w:pPr>
        <w:spacing w:before="100" w:beforeAutospacing="1" w:after="15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4. Совершенствование государственной политики по развитию конкуренции в российской федерации</w:t>
      </w:r>
    </w:p>
    <w:p w:rsidR="00703D03" w:rsidRPr="00924870" w:rsidRDefault="00E370E7" w:rsidP="00924870">
      <w:pPr>
        <w:spacing w:before="100" w:beforeAutospacing="1" w:after="15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4.1 сведения о выполнении мер, предложенных в предыдущих докладах</w:t>
      </w:r>
    </w:p>
    <w:p w:rsidR="00703D03" w:rsidRPr="00924870" w:rsidRDefault="00E370E7" w:rsidP="00924870">
      <w:pPr>
        <w:spacing w:before="100" w:beforeAutospacing="1" w:after="15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4.2 задачи по совершенствованию государственной политики по развитию конкуренции в российской федерации</w:t>
      </w:r>
    </w:p>
    <w:p w:rsidR="00E370E7" w:rsidRPr="00924870" w:rsidRDefault="00E370E7" w:rsidP="00924870">
      <w:pPr>
        <w:spacing w:before="100" w:beforeAutospacing="1" w:after="15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870">
        <w:rPr>
          <w:rFonts w:ascii="Times New Roman" w:hAnsi="Times New Roman" w:cs="Times New Roman"/>
          <w:b/>
          <w:sz w:val="28"/>
          <w:szCs w:val="28"/>
        </w:rPr>
        <w:t>Приложение:</w:t>
      </w:r>
    </w:p>
    <w:p w:rsidR="00E370E7" w:rsidRPr="00924870" w:rsidRDefault="00E370E7" w:rsidP="00924870">
      <w:pPr>
        <w:pStyle w:val="a3"/>
        <w:numPr>
          <w:ilvl w:val="0"/>
          <w:numId w:val="15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 xml:space="preserve">Об </w:t>
      </w:r>
      <w:r w:rsidR="00E14B59" w:rsidRPr="00924870">
        <w:rPr>
          <w:rFonts w:ascii="Times New Roman" w:hAnsi="Times New Roman" w:cs="Times New Roman"/>
          <w:sz w:val="28"/>
          <w:szCs w:val="28"/>
        </w:rPr>
        <w:t>итогах деятельности фас Р</w:t>
      </w:r>
      <w:r w:rsidRPr="00924870">
        <w:rPr>
          <w:rFonts w:ascii="Times New Roman" w:hAnsi="Times New Roman" w:cs="Times New Roman"/>
          <w:sz w:val="28"/>
          <w:szCs w:val="28"/>
        </w:rPr>
        <w:t>оссии в 2018 году</w:t>
      </w:r>
    </w:p>
    <w:p w:rsidR="00E370E7" w:rsidRPr="00924870" w:rsidRDefault="00E370E7" w:rsidP="00924870">
      <w:pPr>
        <w:pStyle w:val="a3"/>
        <w:numPr>
          <w:ilvl w:val="0"/>
          <w:numId w:val="15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Оценка состояния конкуренции институтами гражданского общества</w:t>
      </w:r>
    </w:p>
    <w:p w:rsidR="00E370E7" w:rsidRPr="00924870" w:rsidRDefault="00E370E7" w:rsidP="00924870">
      <w:pPr>
        <w:pStyle w:val="a3"/>
        <w:numPr>
          <w:ilvl w:val="0"/>
          <w:numId w:val="15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Оценки федеральных органов исполнительной власти</w:t>
      </w:r>
    </w:p>
    <w:p w:rsidR="00E370E7" w:rsidRPr="00924870" w:rsidRDefault="00E370E7" w:rsidP="00924870">
      <w:pPr>
        <w:pStyle w:val="a3"/>
        <w:numPr>
          <w:ilvl w:val="0"/>
          <w:numId w:val="15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 xml:space="preserve">Оценочные </w:t>
      </w:r>
      <w:r w:rsidR="00E14B59" w:rsidRPr="00924870">
        <w:rPr>
          <w:rFonts w:ascii="Times New Roman" w:hAnsi="Times New Roman" w:cs="Times New Roman"/>
          <w:sz w:val="28"/>
          <w:szCs w:val="28"/>
        </w:rPr>
        <w:t>характеристики банка Р</w:t>
      </w:r>
      <w:r w:rsidRPr="00924870">
        <w:rPr>
          <w:rFonts w:ascii="Times New Roman" w:hAnsi="Times New Roman" w:cs="Times New Roman"/>
          <w:sz w:val="28"/>
          <w:szCs w:val="28"/>
        </w:rPr>
        <w:t>оссии</w:t>
      </w:r>
    </w:p>
    <w:p w:rsidR="00884696" w:rsidRPr="00924870" w:rsidRDefault="00884696" w:rsidP="00924870">
      <w:p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Указом Президента РФ от 21 декабря 2017 г. № 618 “Об основных направлениях государственной политики по развитию конкуренции” ФАС России дополнительно включать в него следующую информацию:</w:t>
      </w:r>
    </w:p>
    <w:p w:rsidR="00884696" w:rsidRPr="00924870" w:rsidRDefault="00884696" w:rsidP="00924870">
      <w:pPr>
        <w:numPr>
          <w:ilvl w:val="0"/>
          <w:numId w:val="13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оценка состояния и основные тенденции развития конкуренции в Российской Федерации, в том числе с учетом показателей международных организаций;</w:t>
      </w:r>
    </w:p>
    <w:p w:rsidR="00884696" w:rsidRPr="00924870" w:rsidRDefault="00884696" w:rsidP="00924870">
      <w:pPr>
        <w:numPr>
          <w:ilvl w:val="0"/>
          <w:numId w:val="13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сведения о выполнении мероприятий (в том числе планов развития конкуренции), достижении ключевых показателей, предусмотренных Национальным планом;</w:t>
      </w:r>
    </w:p>
    <w:p w:rsidR="00884696" w:rsidRPr="00924870" w:rsidRDefault="00884696" w:rsidP="00924870">
      <w:pPr>
        <w:numPr>
          <w:ilvl w:val="0"/>
          <w:numId w:val="13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основные проблемы, тенденции и предложения по развитию конкуренции в отдельных отраслях;</w:t>
      </w:r>
    </w:p>
    <w:p w:rsidR="00884696" w:rsidRPr="00924870" w:rsidRDefault="00884696" w:rsidP="00924870">
      <w:pPr>
        <w:numPr>
          <w:ilvl w:val="0"/>
          <w:numId w:val="13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lastRenderedPageBreak/>
        <w:t>оценка состояния конкуренции в субъектах Российской Федерации;</w:t>
      </w:r>
    </w:p>
    <w:p w:rsidR="00884696" w:rsidRPr="00924870" w:rsidRDefault="00884696" w:rsidP="00924870">
      <w:pPr>
        <w:numPr>
          <w:ilvl w:val="0"/>
          <w:numId w:val="13"/>
        </w:num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>оценка состояния конкуренции институтами гражданского общества;</w:t>
      </w:r>
    </w:p>
    <w:p w:rsidR="00E370E7" w:rsidRPr="00924870" w:rsidRDefault="00E370E7" w:rsidP="00924870">
      <w:pPr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24870">
        <w:rPr>
          <w:rFonts w:ascii="Times New Roman" w:eastAsia="Times New Roman" w:hAnsi="Times New Roman" w:cs="Times New Roman"/>
          <w:b/>
          <w:sz w:val="28"/>
          <w:szCs w:val="28"/>
        </w:rPr>
        <w:t>Воронежская область отмечена в числе лучших региональных практики содействия развитию конкуренции, подлежащие оценке реализации стандарта по результатам 2019 года, и рекомендованные к внедрению региональные практики содействия развитию конкуренции.</w:t>
      </w:r>
    </w:p>
    <w:p w:rsidR="00E370E7" w:rsidRPr="00924870" w:rsidRDefault="00E370E7" w:rsidP="00924870">
      <w:pPr>
        <w:spacing w:before="100" w:beforeAutospacing="1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870">
        <w:rPr>
          <w:rFonts w:ascii="Times New Roman" w:hAnsi="Times New Roman" w:cs="Times New Roman"/>
          <w:sz w:val="28"/>
          <w:szCs w:val="28"/>
        </w:rPr>
        <w:t xml:space="preserve">В сфере повышения информированности субъектов предпринимательской деятельности </w:t>
      </w:r>
      <w:r w:rsidRPr="00924870">
        <w:rPr>
          <w:rFonts w:ascii="Times New Roman" w:hAnsi="Times New Roman" w:cs="Times New Roman"/>
          <w:b/>
          <w:sz w:val="28"/>
          <w:szCs w:val="28"/>
        </w:rPr>
        <w:t>справочник предпринимателя, осуществляющего деятельность на приоритетных и (или) социально значимых рынках воронежской области</w:t>
      </w:r>
      <w:r w:rsidRPr="00924870">
        <w:rPr>
          <w:rFonts w:ascii="Times New Roman" w:hAnsi="Times New Roman" w:cs="Times New Roman"/>
          <w:sz w:val="28"/>
          <w:szCs w:val="28"/>
        </w:rPr>
        <w:t>, был призван одним из лучших практик.</w:t>
      </w:r>
    </w:p>
    <w:sectPr w:rsidR="00E370E7" w:rsidRPr="00924870" w:rsidSect="008969DF">
      <w:footerReference w:type="default" r:id="rId8"/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2FD" w:rsidRDefault="00DF22FD" w:rsidP="00782ECF">
      <w:pPr>
        <w:spacing w:after="0" w:line="240" w:lineRule="auto"/>
      </w:pPr>
      <w:r>
        <w:separator/>
      </w:r>
    </w:p>
  </w:endnote>
  <w:endnote w:type="continuationSeparator" w:id="0">
    <w:p w:rsidR="00DF22FD" w:rsidRDefault="00DF22FD" w:rsidP="00782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505287"/>
      <w:docPartObj>
        <w:docPartGallery w:val="Page Numbers (Bottom of Page)"/>
        <w:docPartUnique/>
      </w:docPartObj>
    </w:sdtPr>
    <w:sdtEndPr/>
    <w:sdtContent>
      <w:p w:rsidR="00782ECF" w:rsidRDefault="00782EC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4F5">
          <w:rPr>
            <w:noProof/>
          </w:rPr>
          <w:t>11</w:t>
        </w:r>
        <w:r>
          <w:fldChar w:fldCharType="end"/>
        </w:r>
      </w:p>
    </w:sdtContent>
  </w:sdt>
  <w:p w:rsidR="00782ECF" w:rsidRDefault="00782EC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2FD" w:rsidRDefault="00DF22FD" w:rsidP="00782ECF">
      <w:pPr>
        <w:spacing w:after="0" w:line="240" w:lineRule="auto"/>
      </w:pPr>
      <w:r>
        <w:separator/>
      </w:r>
    </w:p>
  </w:footnote>
  <w:footnote w:type="continuationSeparator" w:id="0">
    <w:p w:rsidR="00DF22FD" w:rsidRDefault="00DF22FD" w:rsidP="00782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86B7F"/>
    <w:multiLevelType w:val="multilevel"/>
    <w:tmpl w:val="630AE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AC2462"/>
    <w:multiLevelType w:val="hybridMultilevel"/>
    <w:tmpl w:val="0F662C96"/>
    <w:lvl w:ilvl="0" w:tplc="033ECC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906A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D23E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EC36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C8B6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EED0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5634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C26E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C816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5955598"/>
    <w:multiLevelType w:val="multilevel"/>
    <w:tmpl w:val="CBD8B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157A5B"/>
    <w:multiLevelType w:val="hybridMultilevel"/>
    <w:tmpl w:val="6C36CF04"/>
    <w:lvl w:ilvl="0" w:tplc="495E19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C223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B2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8A59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5052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6A45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B200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2A83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9632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F5611F"/>
    <w:multiLevelType w:val="multilevel"/>
    <w:tmpl w:val="519E97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546670"/>
    <w:multiLevelType w:val="hybridMultilevel"/>
    <w:tmpl w:val="40906188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8EF25D7"/>
    <w:multiLevelType w:val="hybridMultilevel"/>
    <w:tmpl w:val="D370EFF2"/>
    <w:lvl w:ilvl="0" w:tplc="CB7C067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88C5B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F4FCB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DE8E8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0E1FA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74B2E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EAA54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CE186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CE732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82187"/>
    <w:multiLevelType w:val="hybridMultilevel"/>
    <w:tmpl w:val="DED2CA86"/>
    <w:lvl w:ilvl="0" w:tplc="F6D4CFC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BEEEB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72F24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570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944CE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32288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42BE2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1A44A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6E2AC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E7F16"/>
    <w:multiLevelType w:val="hybridMultilevel"/>
    <w:tmpl w:val="9BAED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3F6687"/>
    <w:multiLevelType w:val="hybridMultilevel"/>
    <w:tmpl w:val="41AE14DA"/>
    <w:lvl w:ilvl="0" w:tplc="677A48E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5E1E9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6660B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E939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EA0EC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1323BF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74268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5A387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5C599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0C32A2"/>
    <w:multiLevelType w:val="multilevel"/>
    <w:tmpl w:val="37367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4611FC"/>
    <w:multiLevelType w:val="hybridMultilevel"/>
    <w:tmpl w:val="2CC26FD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F5E6007"/>
    <w:multiLevelType w:val="hybridMultilevel"/>
    <w:tmpl w:val="65EEB776"/>
    <w:lvl w:ilvl="0" w:tplc="B8E6D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F2C4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C10C7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BEDC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40EC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24AF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06C5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2A3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EC7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2B5769E"/>
    <w:multiLevelType w:val="multilevel"/>
    <w:tmpl w:val="655624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671C5C02"/>
    <w:multiLevelType w:val="hybridMultilevel"/>
    <w:tmpl w:val="EB967842"/>
    <w:lvl w:ilvl="0" w:tplc="DB96AA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7A93E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E8CFF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EA644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1683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EA694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ECC88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6C25B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C4C1F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9"/>
  </w:num>
  <w:num w:numId="6">
    <w:abstractNumId w:val="12"/>
  </w:num>
  <w:num w:numId="7">
    <w:abstractNumId w:val="14"/>
  </w:num>
  <w:num w:numId="8">
    <w:abstractNumId w:val="3"/>
  </w:num>
  <w:num w:numId="9">
    <w:abstractNumId w:val="7"/>
  </w:num>
  <w:num w:numId="10">
    <w:abstractNumId w:val="8"/>
  </w:num>
  <w:num w:numId="11">
    <w:abstractNumId w:val="10"/>
  </w:num>
  <w:num w:numId="12">
    <w:abstractNumId w:val="4"/>
  </w:num>
  <w:num w:numId="13">
    <w:abstractNumId w:val="1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9CC"/>
    <w:rsid w:val="00040C4C"/>
    <w:rsid w:val="000C39CC"/>
    <w:rsid w:val="000E4A75"/>
    <w:rsid w:val="0018698E"/>
    <w:rsid w:val="001F0D13"/>
    <w:rsid w:val="001F1F5C"/>
    <w:rsid w:val="001F4BCD"/>
    <w:rsid w:val="0024607A"/>
    <w:rsid w:val="00392974"/>
    <w:rsid w:val="003C692C"/>
    <w:rsid w:val="005954F5"/>
    <w:rsid w:val="00703D03"/>
    <w:rsid w:val="00782ECF"/>
    <w:rsid w:val="00852697"/>
    <w:rsid w:val="00884696"/>
    <w:rsid w:val="008C1AD0"/>
    <w:rsid w:val="00920FFF"/>
    <w:rsid w:val="00924870"/>
    <w:rsid w:val="00957075"/>
    <w:rsid w:val="009A3679"/>
    <w:rsid w:val="009C7133"/>
    <w:rsid w:val="009E461A"/>
    <w:rsid w:val="00BA1F07"/>
    <w:rsid w:val="00BE47A3"/>
    <w:rsid w:val="00D461AE"/>
    <w:rsid w:val="00DF22FD"/>
    <w:rsid w:val="00E14B59"/>
    <w:rsid w:val="00E370E7"/>
    <w:rsid w:val="00E428C5"/>
    <w:rsid w:val="00FB6853"/>
    <w:rsid w:val="00FD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9B6366-D7D0-48D8-89BB-FF3D5029B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67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C6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040C4C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82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2ECF"/>
  </w:style>
  <w:style w:type="paragraph" w:styleId="a8">
    <w:name w:val="footer"/>
    <w:basedOn w:val="a"/>
    <w:link w:val="a9"/>
    <w:uiPriority w:val="99"/>
    <w:unhideWhenUsed/>
    <w:rsid w:val="00782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2ECF"/>
  </w:style>
  <w:style w:type="paragraph" w:styleId="aa">
    <w:name w:val="Balloon Text"/>
    <w:basedOn w:val="a"/>
    <w:link w:val="ab"/>
    <w:uiPriority w:val="99"/>
    <w:semiHidden/>
    <w:unhideWhenUsed/>
    <w:rsid w:val="00782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82E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89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68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801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306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31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7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077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78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7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25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75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3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16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588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2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686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9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2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56261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53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36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5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fas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2757</Words>
  <Characters>15721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Владимирович Логошин</dc:creator>
  <cp:keywords/>
  <dc:description/>
  <cp:lastModifiedBy>Ольга Анатольевна Шендрик</cp:lastModifiedBy>
  <cp:revision>3</cp:revision>
  <cp:lastPrinted>2019-06-18T06:29:00Z</cp:lastPrinted>
  <dcterms:created xsi:type="dcterms:W3CDTF">2019-07-03T13:47:00Z</dcterms:created>
  <dcterms:modified xsi:type="dcterms:W3CDTF">2019-07-03T13:47:00Z</dcterms:modified>
</cp:coreProperties>
</file>